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D0" w:rsidRPr="00295909" w:rsidRDefault="006167D0" w:rsidP="00FE24C0">
      <w:pPr>
        <w:ind w:left="4536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П</w:t>
      </w:r>
      <w:r w:rsidR="005A7711" w:rsidRPr="00295909">
        <w:rPr>
          <w:rFonts w:ascii="Times New Roman" w:hAnsi="Times New Roman" w:cs="Times New Roman"/>
          <w:b/>
        </w:rPr>
        <w:t>РИЛОЖЕНИЕ</w:t>
      </w:r>
      <w:r w:rsidR="00EB0251" w:rsidRPr="00295909">
        <w:rPr>
          <w:rFonts w:ascii="Times New Roman" w:hAnsi="Times New Roman" w:cs="Times New Roman"/>
          <w:b/>
        </w:rPr>
        <w:t xml:space="preserve"> №</w:t>
      </w:r>
      <w:r w:rsidR="005702A9" w:rsidRPr="00295909">
        <w:rPr>
          <w:rFonts w:ascii="Times New Roman" w:hAnsi="Times New Roman" w:cs="Times New Roman"/>
          <w:b/>
        </w:rPr>
        <w:t>1</w:t>
      </w:r>
      <w:r w:rsidR="0053241B">
        <w:rPr>
          <w:rFonts w:ascii="Times New Roman" w:hAnsi="Times New Roman" w:cs="Times New Roman"/>
          <w:b/>
        </w:rPr>
        <w:t>.3.</w:t>
      </w:r>
      <w:bookmarkStart w:id="0" w:name="_GoBack"/>
      <w:bookmarkEnd w:id="0"/>
      <w:r w:rsidRPr="00295909">
        <w:rPr>
          <w:rFonts w:ascii="Times New Roman" w:hAnsi="Times New Roman" w:cs="Times New Roman"/>
          <w:b/>
        </w:rPr>
        <w:t xml:space="preserve"> </w:t>
      </w:r>
    </w:p>
    <w:p w:rsidR="00295909" w:rsidRPr="00295909" w:rsidRDefault="00295909" w:rsidP="00295909">
      <w:pPr>
        <w:ind w:left="4536"/>
        <w:rPr>
          <w:rFonts w:ascii="Times New Roman" w:hAnsi="Times New Roman" w:cs="Times New Roman"/>
          <w:b/>
        </w:rPr>
      </w:pPr>
      <w:r w:rsidRPr="00295909">
        <w:rPr>
          <w:rFonts w:ascii="Times New Roman" w:hAnsi="Times New Roman" w:cs="Times New Roman"/>
          <w:b/>
        </w:rPr>
        <w:t>к раскрытию информации о деятельности управляющей организац</w:t>
      </w:r>
      <w:proofErr w:type="gramStart"/>
      <w:r w:rsidRPr="00295909">
        <w:rPr>
          <w:rFonts w:ascii="Times New Roman" w:hAnsi="Times New Roman" w:cs="Times New Roman"/>
          <w:b/>
        </w:rPr>
        <w:t>ии ООО</w:t>
      </w:r>
      <w:proofErr w:type="gramEnd"/>
      <w:r w:rsidRPr="00295909">
        <w:rPr>
          <w:rFonts w:ascii="Times New Roman" w:hAnsi="Times New Roman" w:cs="Times New Roman"/>
          <w:b/>
        </w:rPr>
        <w:t xml:space="preserve"> «УК «Загородный Квартал» в соответствии с Постановлением Правительства РФ от 23.09.2010 № 731</w:t>
      </w:r>
    </w:p>
    <w:p w:rsidR="002C2255" w:rsidRPr="00295909" w:rsidRDefault="002C2255" w:rsidP="00FE24C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</w:rPr>
      </w:pPr>
    </w:p>
    <w:p w:rsidR="00EC5A17" w:rsidRPr="007663E2" w:rsidRDefault="00EC5A17" w:rsidP="00EC5A17">
      <w:pPr>
        <w:pStyle w:val="a3"/>
        <w:numPr>
          <w:ilvl w:val="0"/>
          <w:numId w:val="10"/>
        </w:numPr>
        <w:shd w:val="clear" w:color="auto" w:fill="FFFFFF"/>
        <w:tabs>
          <w:tab w:val="left" w:pos="426"/>
          <w:tab w:val="left" w:pos="851"/>
        </w:tabs>
        <w:ind w:right="-426"/>
        <w:jc w:val="both"/>
        <w:rPr>
          <w:b/>
          <w:color w:val="000000"/>
          <w:spacing w:val="-3"/>
          <w:sz w:val="20"/>
          <w:szCs w:val="20"/>
        </w:rPr>
      </w:pPr>
      <w:r w:rsidRPr="003B6C3C">
        <w:rPr>
          <w:b/>
          <w:color w:val="000000"/>
          <w:spacing w:val="-3"/>
          <w:sz w:val="20"/>
          <w:szCs w:val="20"/>
        </w:rPr>
        <w:t xml:space="preserve">Услуги, оказываемые </w:t>
      </w:r>
      <w:r w:rsidRPr="003B6C3C">
        <w:rPr>
          <w:b/>
          <w:sz w:val="20"/>
          <w:szCs w:val="20"/>
        </w:rPr>
        <w:t>ООО «УК «Загородный Квартал»</w:t>
      </w:r>
      <w:r w:rsidRPr="003B6C3C">
        <w:rPr>
          <w:b/>
          <w:color w:val="000000"/>
          <w:spacing w:val="-3"/>
          <w:sz w:val="20"/>
          <w:szCs w:val="20"/>
        </w:rPr>
        <w:t xml:space="preserve"> в отношении общего имущества многоквартирн</w:t>
      </w:r>
      <w:r>
        <w:rPr>
          <w:b/>
          <w:color w:val="000000"/>
          <w:spacing w:val="-3"/>
          <w:sz w:val="20"/>
          <w:szCs w:val="20"/>
        </w:rPr>
        <w:t xml:space="preserve">ого дома, </w:t>
      </w:r>
      <w:r>
        <w:rPr>
          <w:b/>
          <w:spacing w:val="-3"/>
          <w:sz w:val="22"/>
          <w:szCs w:val="22"/>
        </w:rPr>
        <w:t>расположенного по адресу</w:t>
      </w:r>
      <w:r w:rsidRPr="00E435FC">
        <w:rPr>
          <w:b/>
          <w:spacing w:val="-3"/>
          <w:sz w:val="22"/>
          <w:szCs w:val="22"/>
        </w:rPr>
        <w:t>:</w:t>
      </w:r>
    </w:p>
    <w:p w:rsidR="007663E2" w:rsidRPr="007663E2" w:rsidRDefault="007663E2" w:rsidP="00EC5A17">
      <w:pPr>
        <w:pStyle w:val="a3"/>
        <w:numPr>
          <w:ilvl w:val="0"/>
          <w:numId w:val="11"/>
        </w:numPr>
        <w:jc w:val="both"/>
        <w:rPr>
          <w:sz w:val="20"/>
          <w:szCs w:val="20"/>
        </w:rPr>
      </w:pPr>
      <w:r w:rsidRPr="007663E2">
        <w:rPr>
          <w:sz w:val="20"/>
          <w:szCs w:val="20"/>
        </w:rPr>
        <w:t>Московская область, г. Химки, квартал Международный, улица Загородная, дом 5;</w:t>
      </w:r>
    </w:p>
    <w:p w:rsidR="003B6C3C" w:rsidRPr="00295909" w:rsidRDefault="003B6C3C" w:rsidP="00FE24C0">
      <w:pPr>
        <w:pStyle w:val="Default"/>
        <w:rPr>
          <w:b/>
          <w:color w:val="FF0000"/>
          <w:sz w:val="20"/>
          <w:szCs w:val="20"/>
        </w:rPr>
      </w:pPr>
    </w:p>
    <w:tbl>
      <w:tblPr>
        <w:tblW w:w="9893" w:type="dxa"/>
        <w:tblInd w:w="-4" w:type="dxa"/>
        <w:tblLook w:val="04A0" w:firstRow="1" w:lastRow="0" w:firstColumn="1" w:lastColumn="0" w:noHBand="0" w:noVBand="1"/>
      </w:tblPr>
      <w:tblGrid>
        <w:gridCol w:w="7428"/>
        <w:gridCol w:w="2465"/>
      </w:tblGrid>
      <w:tr w:rsidR="00295909" w:rsidRPr="00295909" w:rsidTr="0029590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 и услуг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Периодичность   выполнения   работ и  оказания услуг</w:t>
            </w:r>
          </w:p>
        </w:tc>
      </w:tr>
      <w:tr w:rsidR="00295909" w:rsidRPr="00295909" w:rsidTr="00295909">
        <w:trPr>
          <w:trHeight w:val="66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1. Работы, выполняемые в отношении всех видов фундаментов: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технического состояния видимых частей конструкций с выявлением: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295909">
            <w:pPr>
              <w:pStyle w:val="a3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295909">
              <w:rPr>
                <w:sz w:val="16"/>
                <w:szCs w:val="16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2. Работы, выполняемые для надлежащего содержания стен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6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3. Работы, выполняемые в целях надлежащего содержания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8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8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4. Работы, выполняемые в целях надлежащего содержания колонн и столбов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6. Работы, выполняемые в целях надлежащего содержания крыш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кровли на отсутствие протечек;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 слуховых окон, выходов на крыши, осадочных и температурных швов, водоприемных воронок внутреннего водостока;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опирания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оборудования или устройств, предотвращающих образование наледи и сосулек;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осмотр потолков верхних этажей домов с совмещенными (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бесчердачными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очистка кровли от скопления снега и наледи;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насыпного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пригрузочного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защитного слоя для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эластомерных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или термопластичных мембран балластного способа соединения кровель;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7. Работы, выполняемые в целях надлежащего содержания лестниц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проступях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выявление прогибов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нарушения связи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косоуров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 площадками, коррозии металлических конструкций в домах с лестницами по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стальным</w:t>
            </w:r>
            <w:proofErr w:type="gram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косоурам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8. Работы, выполняемые в целях надлежащего содержания фасадов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сплошности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9. Работы, выполняемые в целях надлежащего содержания перегородок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звукоизоляции и огнезащиты;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10.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11. Работы, выполняемые в целях надлежащего содержания полов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состояния основания, поверхностного слоя;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12.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21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13. Работы, выполняемые в целях надлежащего содержания систем вентиляции, кондиционирования 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многоквартирных домов: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сезонное управление оборудованием систем вентиляции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определение работоспособности оборудования и элементов систем;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устранение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неплотностей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дроссель-клапанов</w:t>
            </w:r>
            <w:proofErr w:type="gram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техническое обслуживание и ремонт оборудования общедомовой системы кондиционирования;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и обеспечение исправного состояния систем автоматического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сезонное открытие и закрытие калорифера со стороны подвода воздуха;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27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14. Работы, выполняемые в целях надлежащего содержания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водоподкачках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в многоквартирных домах;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гидравлические и тепловые испытания оборудования индивидуальных тепловых пунктов 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водоподкачек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работы по очистке теплообменного оборудования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8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6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систем водоснабжения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16.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пробных пусконаладочных работ (пробные топки);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удаление воздуха из системы отопления;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промывка централизованных систем теплоснабжения для удаления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накипно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-коррозионных отложений.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54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17. Работы, выполняемые в целях надлежащего содержания электрооборудования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заземления оболочки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электрокабеля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проверка и обеспечение работоспособности устройств защитного отключения;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9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дымоудаления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</w:tr>
      <w:tr w:rsidR="00295909" w:rsidRPr="00295909" w:rsidTr="00295909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контроль состояния и замена вышедших из строя датчиков, проводки и оборудования пожарной и охранной сигнализаций и системы оповещения о пожаре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75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18. Работы, выполняемые в целях надлежащего содержания и ремонта лифта (лифтов)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осмотров, технического обслуживания и ремонт лифта (лифтов);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аварийного обслуживания лифта (лифтов);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sz w:val="16"/>
                <w:szCs w:val="16"/>
              </w:rPr>
              <w:t>19. Обслуживание коллективных (общедомовых) приборов учета: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 проведение поверок коллективных (общедомовых) приборов учета в сроки, установленные технической документацией на прибор учета, осуществлять техническое обслуживание таких приборов учета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Cs/>
                <w:sz w:val="16"/>
                <w:szCs w:val="16"/>
              </w:rPr>
              <w:t>в соответствии с тех. документацией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III. Работы и услуги по содержанию иного общего имущества в многоквартирном доме </w:t>
            </w:r>
          </w:p>
        </w:tc>
      </w:tr>
      <w:tr w:rsidR="00295909" w:rsidRPr="00295909" w:rsidTr="00295909">
        <w:trPr>
          <w:trHeight w:val="213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20. Работы по содержанию помещений, входящих в состав общего имущества в многоквартирном доме:</w:t>
            </w: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95909" w:rsidRPr="00295909" w:rsidTr="0029590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сухая и влажная уборка тамбуров,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неделю</w:t>
            </w:r>
          </w:p>
        </w:tc>
      </w:tr>
      <w:tr w:rsidR="00295909" w:rsidRPr="00295909" w:rsidTr="00295909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- сухая и влажная уборка холлов 1 этажа;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мытье окон;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</w:tr>
      <w:tr w:rsidR="00295909" w:rsidRPr="00295909" w:rsidTr="00295909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</w:tr>
      <w:tr w:rsidR="00295909" w:rsidRPr="00295909" w:rsidTr="00295909">
        <w:trPr>
          <w:trHeight w:val="7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21.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295909" w:rsidRPr="00295909" w:rsidTr="00295909">
        <w:trPr>
          <w:trHeight w:val="2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крышек люков колодцев и пожарных гидрантов от снега и льда толщиной слоя свыше 2 см;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сдвигание свежевыпавшего снега и очистка придомовой территории от снега и льда при наличии </w:t>
            </w:r>
            <w:proofErr w:type="spellStart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колейности</w:t>
            </w:r>
            <w:proofErr w:type="spellEnd"/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свыше 2 см;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придомовой территории от наледи и льда;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урн, установленных возле подъездов, и их промывка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22. Работы по содержанию придомовой территории в теплый период года: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подметание и уборка придомовой территории;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очистка от мусора и промывка урн, установленных возле подъездов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прочистка ливневой канализации;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265"/>
        </w:trPr>
        <w:tc>
          <w:tcPr>
            <w:tcW w:w="9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23. Работы по обеспечению вывоза бытовых отходов, в том числе откачке жидких бытовых отходов:</w:t>
            </w:r>
          </w:p>
        </w:tc>
      </w:tr>
      <w:tr w:rsidR="00295909" w:rsidRPr="00295909" w:rsidTr="002959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незамедлительный вывоз твердых бытовых отходов при накоплении более 2,5 куб. метров;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 xml:space="preserve"> 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</w:tr>
      <w:tr w:rsidR="00295909" w:rsidRPr="00295909" w:rsidTr="00295909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24.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дств пр</w:t>
            </w:r>
            <w:proofErr w:type="gram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отивопожарной защиты, </w:t>
            </w:r>
            <w:proofErr w:type="spellStart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противодымной</w:t>
            </w:r>
            <w:proofErr w:type="spellEnd"/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защиты.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  <w:tr w:rsidR="00295909" w:rsidRPr="00295909" w:rsidTr="00295909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909" w:rsidRPr="00295909" w:rsidRDefault="00295909" w:rsidP="00122F9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909" w:rsidRPr="00295909" w:rsidRDefault="00295909" w:rsidP="00122F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5909">
              <w:rPr>
                <w:rFonts w:ascii="Times New Roman" w:hAnsi="Times New Roman" w:cs="Times New Roman"/>
                <w:sz w:val="16"/>
                <w:szCs w:val="16"/>
              </w:rPr>
              <w:t>раз в сутки</w:t>
            </w:r>
          </w:p>
        </w:tc>
      </w:tr>
    </w:tbl>
    <w:p w:rsidR="00FE24C0" w:rsidRPr="00295909" w:rsidRDefault="00FE24C0" w:rsidP="00FE24C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3B6C3C" w:rsidRPr="00797DAF" w:rsidRDefault="003B6C3C" w:rsidP="00386401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ind w:left="-142" w:right="-426" w:firstLine="567"/>
        <w:jc w:val="both"/>
        <w:rPr>
          <w:b/>
          <w:spacing w:val="-3"/>
          <w:sz w:val="20"/>
          <w:szCs w:val="20"/>
        </w:rPr>
      </w:pPr>
      <w:r w:rsidRPr="00797DAF">
        <w:rPr>
          <w:b/>
          <w:sz w:val="20"/>
          <w:szCs w:val="20"/>
        </w:rPr>
        <w:t xml:space="preserve">Услуги, </w:t>
      </w:r>
      <w:r w:rsidRPr="00797DAF">
        <w:rPr>
          <w:b/>
          <w:spacing w:val="-3"/>
          <w:sz w:val="20"/>
          <w:szCs w:val="20"/>
        </w:rPr>
        <w:t xml:space="preserve">оказываемые </w:t>
      </w:r>
      <w:r w:rsidR="00386401" w:rsidRPr="00797DAF">
        <w:rPr>
          <w:b/>
          <w:sz w:val="20"/>
          <w:szCs w:val="20"/>
        </w:rPr>
        <w:t>ООО «УК «Загородный Квартал»</w:t>
      </w:r>
      <w:r w:rsidRPr="00797DAF">
        <w:rPr>
          <w:b/>
          <w:spacing w:val="-3"/>
          <w:sz w:val="20"/>
          <w:szCs w:val="20"/>
        </w:rPr>
        <w:t xml:space="preserve"> и </w:t>
      </w:r>
      <w:r w:rsidRPr="00797DAF">
        <w:rPr>
          <w:b/>
          <w:sz w:val="20"/>
          <w:szCs w:val="20"/>
        </w:rPr>
        <w:t>связанные с достижением целей управления многоквартирными домами</w:t>
      </w:r>
      <w:r w:rsidRPr="00797DAF">
        <w:rPr>
          <w:b/>
          <w:spacing w:val="-3"/>
          <w:sz w:val="20"/>
          <w:szCs w:val="20"/>
        </w:rPr>
        <w:t>:</w:t>
      </w:r>
    </w:p>
    <w:p w:rsidR="003B6C3C" w:rsidRPr="00797DAF" w:rsidRDefault="003B6C3C" w:rsidP="00386401">
      <w:pPr>
        <w:pStyle w:val="a3"/>
        <w:tabs>
          <w:tab w:val="left" w:pos="284"/>
        </w:tabs>
        <w:ind w:left="-142"/>
        <w:jc w:val="both"/>
        <w:rPr>
          <w:sz w:val="22"/>
          <w:szCs w:val="22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97DAF" w:rsidRPr="00797DAF" w:rsidTr="00386401">
        <w:trPr>
          <w:trHeight w:val="58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Виды работ и услуг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Периодичность выполнения </w:t>
            </w:r>
          </w:p>
          <w:p w:rsidR="003B6C3C" w:rsidRPr="00797DAF" w:rsidRDefault="003B6C3C" w:rsidP="00C179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7D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работ и оказания услуг  </w:t>
            </w:r>
          </w:p>
        </w:tc>
      </w:tr>
    </w:tbl>
    <w:tbl>
      <w:tblPr>
        <w:tblStyle w:val="a4"/>
        <w:tblW w:w="9923" w:type="dxa"/>
        <w:tblInd w:w="-34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797DAF" w:rsidRPr="00797DAF" w:rsidTr="00386401">
        <w:trPr>
          <w:trHeight w:val="289"/>
        </w:trPr>
        <w:tc>
          <w:tcPr>
            <w:tcW w:w="9923" w:type="dxa"/>
            <w:gridSpan w:val="2"/>
            <w:vAlign w:val="center"/>
          </w:tcPr>
          <w:p w:rsidR="003B6C3C" w:rsidRPr="00797DAF" w:rsidRDefault="003B6C3C" w:rsidP="003B6C3C">
            <w:pPr>
              <w:pStyle w:val="a3"/>
              <w:numPr>
                <w:ilvl w:val="0"/>
                <w:numId w:val="6"/>
              </w:numPr>
              <w:tabs>
                <w:tab w:val="left" w:pos="175"/>
              </w:tabs>
              <w:ind w:left="34" w:firstLine="0"/>
              <w:rPr>
                <w:b/>
                <w:bCs/>
                <w:sz w:val="16"/>
                <w:szCs w:val="16"/>
              </w:rPr>
            </w:pPr>
            <w:r w:rsidRPr="00797DAF">
              <w:rPr>
                <w:b/>
                <w:sz w:val="16"/>
                <w:szCs w:val="16"/>
              </w:rPr>
              <w:t>Услуги, оказываемые управляющей организацией по обеспечению поставки в многоквартирный дом коммунальных ресурсов</w:t>
            </w: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холодное водоснабжение (без оплаты);</w:t>
            </w:r>
          </w:p>
        </w:tc>
        <w:tc>
          <w:tcPr>
            <w:tcW w:w="2693" w:type="dxa"/>
            <w:vMerge w:val="restart"/>
            <w:vAlign w:val="center"/>
          </w:tcPr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ежедневно,</w:t>
            </w:r>
          </w:p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круглосуточно</w:t>
            </w: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Горячее водоснабжение – самостоятельное производство из холодного водоснабжения и тепловой энергии (без оплаты);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водоотведение (без оплаты);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отопление;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7230" w:type="dxa"/>
          </w:tcPr>
          <w:p w:rsidR="003B6C3C" w:rsidRPr="00797DAF" w:rsidRDefault="003B6C3C" w:rsidP="003B6C3C">
            <w:pPr>
              <w:pStyle w:val="a3"/>
              <w:numPr>
                <w:ilvl w:val="1"/>
                <w:numId w:val="8"/>
              </w:numPr>
              <w:tabs>
                <w:tab w:val="left" w:pos="317"/>
              </w:tabs>
              <w:ind w:left="34" w:firstLine="0"/>
              <w:jc w:val="both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Центральное электроснабжение.</w:t>
            </w:r>
          </w:p>
        </w:tc>
        <w:tc>
          <w:tcPr>
            <w:tcW w:w="2693" w:type="dxa"/>
            <w:vMerge/>
          </w:tcPr>
          <w:p w:rsidR="003B6C3C" w:rsidRPr="00797DAF" w:rsidRDefault="003B6C3C" w:rsidP="00C179C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7DAF" w:rsidRPr="00797DAF" w:rsidTr="00386401">
        <w:tc>
          <w:tcPr>
            <w:tcW w:w="9923" w:type="dxa"/>
            <w:gridSpan w:val="2"/>
            <w:vAlign w:val="center"/>
          </w:tcPr>
          <w:p w:rsidR="003B6C3C" w:rsidRPr="00797DAF" w:rsidRDefault="003B6C3C" w:rsidP="00C179CC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b/>
                <w:sz w:val="16"/>
                <w:szCs w:val="16"/>
              </w:rPr>
              <w:t>2.Иные услуги,  оказываемые управляющей организацией по управлению многоквартирным домом</w:t>
            </w:r>
          </w:p>
        </w:tc>
      </w:tr>
      <w:tr w:rsidR="00797DAF" w:rsidRPr="00797DAF" w:rsidTr="00386401">
        <w:tc>
          <w:tcPr>
            <w:tcW w:w="7230" w:type="dxa"/>
            <w:vAlign w:val="center"/>
          </w:tcPr>
          <w:p w:rsidR="003B6C3C" w:rsidRPr="00797DAF" w:rsidRDefault="003B6C3C" w:rsidP="003B6C3C">
            <w:pPr>
              <w:pStyle w:val="a3"/>
              <w:numPr>
                <w:ilvl w:val="1"/>
                <w:numId w:val="5"/>
              </w:numPr>
              <w:tabs>
                <w:tab w:val="left" w:pos="317"/>
              </w:tabs>
              <w:ind w:left="34" w:firstLine="0"/>
              <w:rPr>
                <w:sz w:val="16"/>
                <w:szCs w:val="16"/>
              </w:rPr>
            </w:pPr>
            <w:r w:rsidRPr="00797DAF">
              <w:rPr>
                <w:sz w:val="16"/>
                <w:szCs w:val="16"/>
              </w:rPr>
              <w:t>Учет собственников помещений в многоквартирном доме.</w:t>
            </w:r>
          </w:p>
        </w:tc>
        <w:tc>
          <w:tcPr>
            <w:tcW w:w="2693" w:type="dxa"/>
            <w:vAlign w:val="center"/>
          </w:tcPr>
          <w:p w:rsidR="003B6C3C" w:rsidRPr="00797DAF" w:rsidRDefault="003B6C3C" w:rsidP="00C179CC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  <w:r w:rsidRPr="00797DAF">
              <w:rPr>
                <w:rFonts w:ascii="Times New Roman" w:hAnsi="Times New Roman" w:cs="Times New Roman"/>
                <w:sz w:val="16"/>
                <w:szCs w:val="16"/>
              </w:rPr>
              <w:t xml:space="preserve"> работы паспортного стола</w:t>
            </w:r>
          </w:p>
        </w:tc>
      </w:tr>
      <w:tr w:rsidR="00797DAF" w:rsidRPr="00797DAF" w:rsidTr="00760680">
        <w:tc>
          <w:tcPr>
            <w:tcW w:w="9923" w:type="dxa"/>
            <w:gridSpan w:val="2"/>
            <w:vAlign w:val="center"/>
          </w:tcPr>
          <w:p w:rsidR="00797DAF" w:rsidRPr="00797DAF" w:rsidRDefault="00797DAF" w:rsidP="00797DA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b/>
                <w:sz w:val="16"/>
                <w:szCs w:val="16"/>
              </w:rPr>
              <w:t>3. Дополнительные услуги, оказываемые управляющей организацией по управлению многоквартирным домом</w:t>
            </w:r>
          </w:p>
        </w:tc>
      </w:tr>
      <w:tr w:rsidR="00797DAF" w:rsidRPr="00797DAF" w:rsidTr="00386401">
        <w:tc>
          <w:tcPr>
            <w:tcW w:w="7230" w:type="dxa"/>
            <w:vAlign w:val="center"/>
          </w:tcPr>
          <w:p w:rsidR="00797DAF" w:rsidRPr="00797DAF" w:rsidRDefault="00797DAF" w:rsidP="00797DAF">
            <w:pPr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3.1. Услуги консьержа</w:t>
            </w:r>
          </w:p>
        </w:tc>
        <w:tc>
          <w:tcPr>
            <w:tcW w:w="2693" w:type="dxa"/>
            <w:vAlign w:val="center"/>
          </w:tcPr>
          <w:p w:rsidR="00797DAF" w:rsidRPr="00797DAF" w:rsidRDefault="00797DAF" w:rsidP="00797DAF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 xml:space="preserve">в рабочие дни </w:t>
            </w:r>
          </w:p>
          <w:p w:rsidR="00797DAF" w:rsidRPr="00797DAF" w:rsidRDefault="00797DAF" w:rsidP="00797DAF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DAF">
              <w:rPr>
                <w:rFonts w:ascii="Times New Roman" w:hAnsi="Times New Roman" w:cs="Times New Roman"/>
                <w:sz w:val="16"/>
                <w:szCs w:val="16"/>
              </w:rPr>
              <w:t>с 09:00 до 18:00</w:t>
            </w:r>
          </w:p>
        </w:tc>
      </w:tr>
    </w:tbl>
    <w:p w:rsidR="00F80329" w:rsidRPr="00295909" w:rsidRDefault="00F80329" w:rsidP="00FE24C0">
      <w:pPr>
        <w:shd w:val="clear" w:color="auto" w:fill="FFFFFF"/>
        <w:ind w:left="3226"/>
        <w:jc w:val="both"/>
        <w:rPr>
          <w:rFonts w:ascii="Times New Roman" w:hAnsi="Times New Roman" w:cs="Times New Roman"/>
        </w:rPr>
      </w:pPr>
    </w:p>
    <w:sectPr w:rsidR="00F80329" w:rsidRPr="00295909" w:rsidSect="005A7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64C"/>
    <w:multiLevelType w:val="multilevel"/>
    <w:tmpl w:val="D7EC0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1">
    <w:nsid w:val="133D41A8"/>
    <w:multiLevelType w:val="multilevel"/>
    <w:tmpl w:val="8C6CB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>
    <w:nsid w:val="1AC11C1A"/>
    <w:multiLevelType w:val="multilevel"/>
    <w:tmpl w:val="7BCCB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E723FD2"/>
    <w:multiLevelType w:val="multilevel"/>
    <w:tmpl w:val="5568D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1F5B1A9B"/>
    <w:multiLevelType w:val="hybridMultilevel"/>
    <w:tmpl w:val="9166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2155E"/>
    <w:multiLevelType w:val="hybridMultilevel"/>
    <w:tmpl w:val="84CA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6EF2"/>
    <w:multiLevelType w:val="hybridMultilevel"/>
    <w:tmpl w:val="238AB652"/>
    <w:lvl w:ilvl="0" w:tplc="0CC2D0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285E2F"/>
    <w:multiLevelType w:val="hybridMultilevel"/>
    <w:tmpl w:val="01B28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6769F"/>
    <w:multiLevelType w:val="multilevel"/>
    <w:tmpl w:val="54A4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E287C23"/>
    <w:multiLevelType w:val="hybridMultilevel"/>
    <w:tmpl w:val="59020216"/>
    <w:lvl w:ilvl="0" w:tplc="0CC2D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F1A25"/>
    <w:multiLevelType w:val="multilevel"/>
    <w:tmpl w:val="864EF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5"/>
    <w:rsid w:val="000F3FDB"/>
    <w:rsid w:val="00273FFF"/>
    <w:rsid w:val="00276EDE"/>
    <w:rsid w:val="00295909"/>
    <w:rsid w:val="002C2255"/>
    <w:rsid w:val="003168B3"/>
    <w:rsid w:val="00372D55"/>
    <w:rsid w:val="003744DB"/>
    <w:rsid w:val="00386401"/>
    <w:rsid w:val="003B6C3C"/>
    <w:rsid w:val="0053241B"/>
    <w:rsid w:val="00532448"/>
    <w:rsid w:val="00562D3E"/>
    <w:rsid w:val="005702A9"/>
    <w:rsid w:val="005A7711"/>
    <w:rsid w:val="005B5B4E"/>
    <w:rsid w:val="006167D0"/>
    <w:rsid w:val="007319BB"/>
    <w:rsid w:val="0076250B"/>
    <w:rsid w:val="007663E2"/>
    <w:rsid w:val="00797DAF"/>
    <w:rsid w:val="007B71A5"/>
    <w:rsid w:val="00897C45"/>
    <w:rsid w:val="00996D75"/>
    <w:rsid w:val="009A162C"/>
    <w:rsid w:val="009D5564"/>
    <w:rsid w:val="00B3416C"/>
    <w:rsid w:val="00C20F88"/>
    <w:rsid w:val="00C23323"/>
    <w:rsid w:val="00C5313A"/>
    <w:rsid w:val="00E87F39"/>
    <w:rsid w:val="00EB0251"/>
    <w:rsid w:val="00EC5A17"/>
    <w:rsid w:val="00F47F54"/>
    <w:rsid w:val="00F52409"/>
    <w:rsid w:val="00F80329"/>
    <w:rsid w:val="00F83B6B"/>
    <w:rsid w:val="00FA2C93"/>
    <w:rsid w:val="00FE24C0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C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E24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B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Калимова Екатерина</cp:lastModifiedBy>
  <cp:revision>52</cp:revision>
  <dcterms:created xsi:type="dcterms:W3CDTF">2013-04-22T07:08:00Z</dcterms:created>
  <dcterms:modified xsi:type="dcterms:W3CDTF">2015-03-13T09:28:00Z</dcterms:modified>
</cp:coreProperties>
</file>